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2F9A" w14:textId="5D00A943" w:rsidR="00BC3425" w:rsidRPr="008C0AA8" w:rsidRDefault="00BC3425" w:rsidP="00BC3425">
      <w:pPr>
        <w:rPr>
          <w:rFonts w:cstheme="minorHAnsi"/>
          <w:b/>
          <w:bCs/>
          <w:sz w:val="28"/>
          <w:szCs w:val="28"/>
        </w:rPr>
      </w:pPr>
      <w:r w:rsidRPr="008C0AA8">
        <w:rPr>
          <w:rFonts w:cstheme="minorHAnsi"/>
          <w:b/>
          <w:bCs/>
          <w:sz w:val="28"/>
          <w:szCs w:val="28"/>
        </w:rPr>
        <w:t xml:space="preserve">Write it/Do it </w:t>
      </w:r>
      <w:bookmarkStart w:id="0" w:name="_GoBack"/>
      <w:bookmarkEnd w:id="0"/>
    </w:p>
    <w:p w14:paraId="523206BC" w14:textId="5293CE02" w:rsidR="00BC3425" w:rsidRPr="008C0AA8" w:rsidRDefault="00BC3425" w:rsidP="00BC3425">
      <w:pPr>
        <w:rPr>
          <w:rFonts w:cstheme="minorHAnsi"/>
        </w:rPr>
      </w:pPr>
      <w:r w:rsidRPr="008C0AA8">
        <w:rPr>
          <w:rFonts w:cstheme="minorHAnsi"/>
        </w:rPr>
        <w:t xml:space="preserve">Description: </w:t>
      </w:r>
      <w:r w:rsidR="008C0AA8" w:rsidRPr="008C0AA8">
        <w:rPr>
          <w:rFonts w:cstheme="minorHAnsi"/>
        </w:rPr>
        <w:t xml:space="preserve"> </w:t>
      </w:r>
      <w:r w:rsidRPr="008C0AA8">
        <w:rPr>
          <w:rFonts w:cstheme="minorHAnsi"/>
        </w:rPr>
        <w:t xml:space="preserve">A team is divided into 2 groups, writers and builders.  </w:t>
      </w:r>
      <w:r w:rsidR="008C0AA8" w:rsidRPr="008C0AA8">
        <w:rPr>
          <w:rFonts w:cstheme="minorHAnsi"/>
        </w:rPr>
        <w:t>An object, system, or arrangement is shown to the writers who compose a description.  The description is then given to the builders who attempt to recreate the object.</w:t>
      </w:r>
    </w:p>
    <w:p w14:paraId="02750A2D" w14:textId="30A42AAF" w:rsidR="00BC3425" w:rsidRPr="008C0AA8" w:rsidRDefault="00BC3425" w:rsidP="00BC3425">
      <w:pPr>
        <w:rPr>
          <w:rFonts w:cstheme="minorHAnsi"/>
        </w:rPr>
      </w:pPr>
      <w:r w:rsidRPr="008C0AA8">
        <w:rPr>
          <w:rFonts w:cstheme="minorHAnsi"/>
        </w:rPr>
        <w:t xml:space="preserve">Procedures:  </w:t>
      </w:r>
    </w:p>
    <w:p w14:paraId="1E100392" w14:textId="282D292C" w:rsidR="00BC3425" w:rsidRPr="008C0AA8" w:rsidRDefault="00BC3425" w:rsidP="00BC3425">
      <w:pPr>
        <w:pStyle w:val="ListParagraph"/>
        <w:numPr>
          <w:ilvl w:val="0"/>
          <w:numId w:val="3"/>
        </w:numPr>
        <w:rPr>
          <w:rFonts w:cstheme="minorHAnsi"/>
        </w:rPr>
      </w:pPr>
      <w:r w:rsidRPr="008C0AA8">
        <w:rPr>
          <w:rFonts w:cstheme="minorHAnsi"/>
        </w:rPr>
        <w:t>Each team is divided in two: Team A (writers) and Team B (builders)</w:t>
      </w:r>
      <w:r w:rsidR="008C0AA8" w:rsidRPr="008C0AA8">
        <w:rPr>
          <w:rFonts w:cstheme="minorHAnsi"/>
        </w:rPr>
        <w:t xml:space="preserve">.  The two groups are then separated – </w:t>
      </w:r>
      <w:proofErr w:type="gramStart"/>
      <w:r w:rsidR="008C0AA8" w:rsidRPr="008C0AA8">
        <w:rPr>
          <w:rFonts w:cstheme="minorHAnsi"/>
        </w:rPr>
        <w:t>completely separate</w:t>
      </w:r>
      <w:proofErr w:type="gramEnd"/>
      <w:r w:rsidR="008C0AA8" w:rsidRPr="008C0AA8">
        <w:rPr>
          <w:rFonts w:cstheme="minorHAnsi"/>
        </w:rPr>
        <w:t xml:space="preserve"> rooms are recommended.  </w:t>
      </w:r>
    </w:p>
    <w:p w14:paraId="25064681" w14:textId="4E15FA21" w:rsidR="00BC3425" w:rsidRPr="008C0AA8" w:rsidRDefault="00BC3425" w:rsidP="00BC3425">
      <w:pPr>
        <w:pStyle w:val="ListParagraph"/>
        <w:numPr>
          <w:ilvl w:val="0"/>
          <w:numId w:val="3"/>
        </w:numPr>
        <w:rPr>
          <w:rFonts w:cstheme="minorHAnsi"/>
        </w:rPr>
      </w:pPr>
      <w:r w:rsidRPr="008C0AA8">
        <w:rPr>
          <w:rFonts w:cstheme="minorHAnsi"/>
        </w:rPr>
        <w:t>Members of the A teams are shown an object, a system, or an arrangement built from blocks, science equipment, science materials, Tinker Toys, Legos, Construx, Lincoln Logs, Origami, straws, pipe cleaners, or other inexpensive materials.</w:t>
      </w:r>
    </w:p>
    <w:p w14:paraId="3C29AE89" w14:textId="2C01ABCE" w:rsidR="00BC3425" w:rsidRPr="008C0AA8" w:rsidRDefault="00BC3425" w:rsidP="00BC3425">
      <w:pPr>
        <w:pStyle w:val="ListParagraph"/>
        <w:numPr>
          <w:ilvl w:val="0"/>
          <w:numId w:val="3"/>
        </w:numPr>
        <w:rPr>
          <w:rFonts w:cstheme="minorHAnsi"/>
        </w:rPr>
      </w:pPr>
      <w:r w:rsidRPr="008C0AA8">
        <w:rPr>
          <w:rFonts w:cstheme="minorHAnsi"/>
        </w:rPr>
        <w:t>The members of the A teams are given 10 minutes to write a description of the object and how to make it.  The description can be a list or a paragraph.  Only words and numerals may be used.  Symbols and diagrams are not allowed.  Abbreviations must be defined at either the beginning or when the abbreviation is first used.</w:t>
      </w:r>
    </w:p>
    <w:p w14:paraId="5728BB47" w14:textId="06D10CBD" w:rsidR="00BC3425" w:rsidRPr="008C0AA8" w:rsidRDefault="00BC3425" w:rsidP="00BC3425">
      <w:pPr>
        <w:pStyle w:val="ListParagraph"/>
        <w:numPr>
          <w:ilvl w:val="0"/>
          <w:numId w:val="3"/>
        </w:numPr>
        <w:rPr>
          <w:rFonts w:cstheme="minorHAnsi"/>
        </w:rPr>
      </w:pPr>
      <w:r w:rsidRPr="008C0AA8">
        <w:rPr>
          <w:rFonts w:cstheme="minorHAnsi"/>
        </w:rPr>
        <w:t xml:space="preserve">The descriptions are given to the B team members who are given 10 minutes to recreate (build) the original object.  </w:t>
      </w:r>
    </w:p>
    <w:p w14:paraId="46F6E619" w14:textId="13D2B1CF" w:rsidR="00BC3425" w:rsidRPr="008C0AA8" w:rsidRDefault="00BC3425" w:rsidP="00BC3425">
      <w:pPr>
        <w:rPr>
          <w:rFonts w:cstheme="minorHAnsi"/>
        </w:rPr>
      </w:pPr>
      <w:r w:rsidRPr="008C0AA8">
        <w:rPr>
          <w:rFonts w:cstheme="minorHAnsi"/>
        </w:rPr>
        <w:t xml:space="preserve">Materials: </w:t>
      </w:r>
    </w:p>
    <w:p w14:paraId="0CC18A7B" w14:textId="638BB29C" w:rsidR="008C0AA8" w:rsidRPr="008C0AA8" w:rsidRDefault="008C0AA8" w:rsidP="00936792">
      <w:pPr>
        <w:pStyle w:val="ListParagraph"/>
        <w:numPr>
          <w:ilvl w:val="0"/>
          <w:numId w:val="4"/>
        </w:numPr>
        <w:rPr>
          <w:rFonts w:cstheme="minorHAnsi"/>
        </w:rPr>
      </w:pPr>
      <w:r w:rsidRPr="008C0AA8">
        <w:rPr>
          <w:rFonts w:cstheme="minorHAnsi"/>
        </w:rPr>
        <w:t>Miscellaneous materials such as blocks, science equipment, science material, Tinker Toys, Legos, Construx</w:t>
      </w:r>
      <w:r w:rsidRPr="008C0AA8">
        <w:rPr>
          <w:rFonts w:cstheme="minorHAnsi"/>
        </w:rPr>
        <w:t xml:space="preserve">, </w:t>
      </w:r>
      <w:r w:rsidRPr="008C0AA8">
        <w:rPr>
          <w:rFonts w:cstheme="minorHAnsi"/>
        </w:rPr>
        <w:t>Lincoln Logs, Origami, straws, pipe cleaners or other inexpensive materials</w:t>
      </w:r>
      <w:r w:rsidRPr="008C0AA8">
        <w:rPr>
          <w:rFonts w:cstheme="minorHAnsi"/>
        </w:rPr>
        <w:t>.</w:t>
      </w:r>
    </w:p>
    <w:p w14:paraId="14FC017B" w14:textId="39F88E78" w:rsidR="008C0AA8" w:rsidRPr="008C0AA8" w:rsidRDefault="008C0AA8" w:rsidP="008C0AA8">
      <w:pPr>
        <w:pStyle w:val="ListParagraph"/>
        <w:numPr>
          <w:ilvl w:val="0"/>
          <w:numId w:val="4"/>
        </w:numPr>
        <w:rPr>
          <w:rFonts w:cstheme="minorHAnsi"/>
        </w:rPr>
      </w:pPr>
      <w:r w:rsidRPr="008C0AA8">
        <w:rPr>
          <w:rFonts w:cstheme="minorHAnsi"/>
        </w:rPr>
        <w:t>Paper</w:t>
      </w:r>
    </w:p>
    <w:p w14:paraId="34AF8FC5" w14:textId="77777777" w:rsidR="008C0AA8" w:rsidRPr="008C0AA8" w:rsidRDefault="008C0AA8" w:rsidP="00BC3425">
      <w:pPr>
        <w:pStyle w:val="ListParagraph"/>
        <w:numPr>
          <w:ilvl w:val="0"/>
          <w:numId w:val="4"/>
        </w:numPr>
        <w:rPr>
          <w:rFonts w:cstheme="minorHAnsi"/>
        </w:rPr>
      </w:pPr>
      <w:r w:rsidRPr="008C0AA8">
        <w:rPr>
          <w:rFonts w:cstheme="minorHAnsi"/>
        </w:rPr>
        <w:t>Pencils</w:t>
      </w:r>
    </w:p>
    <w:p w14:paraId="494CA318" w14:textId="4DC434BB" w:rsidR="00BC3425" w:rsidRPr="008C0AA8" w:rsidRDefault="00BC3425" w:rsidP="00BC3425">
      <w:pPr>
        <w:pStyle w:val="ListParagraph"/>
        <w:numPr>
          <w:ilvl w:val="0"/>
          <w:numId w:val="4"/>
        </w:numPr>
        <w:rPr>
          <w:rFonts w:cstheme="minorHAnsi"/>
        </w:rPr>
      </w:pPr>
      <w:r w:rsidRPr="008C0AA8">
        <w:rPr>
          <w:rFonts w:cstheme="minorHAnsi"/>
        </w:rPr>
        <w:t>(Cellphones and electronic devices banned.)</w:t>
      </w:r>
    </w:p>
    <w:p w14:paraId="49E6A824" w14:textId="77777777" w:rsidR="00BC3425" w:rsidRPr="008C0AA8" w:rsidRDefault="00BC3425" w:rsidP="00BC3425">
      <w:pPr>
        <w:rPr>
          <w:rFonts w:cstheme="minorHAnsi"/>
        </w:rPr>
      </w:pPr>
      <w:r w:rsidRPr="008C0AA8">
        <w:rPr>
          <w:rFonts w:cstheme="minorHAnsi"/>
        </w:rPr>
        <w:t xml:space="preserve">Team Members: </w:t>
      </w:r>
    </w:p>
    <w:p w14:paraId="58107408" w14:textId="46F41B42" w:rsidR="00BC3425" w:rsidRPr="008C0AA8" w:rsidRDefault="00BC3425" w:rsidP="008C0AA8">
      <w:pPr>
        <w:rPr>
          <w:rFonts w:cstheme="minorHAnsi"/>
        </w:rPr>
      </w:pPr>
      <w:r w:rsidRPr="008C0AA8">
        <w:rPr>
          <w:rFonts w:cstheme="minorHAnsi"/>
        </w:rPr>
        <w:t xml:space="preserve">Each team must consist of at least two (2) individuals and not more than four (4) individuals per team. </w:t>
      </w:r>
    </w:p>
    <w:p w14:paraId="26CA3129" w14:textId="3095C1D1" w:rsidR="00BC3425" w:rsidRPr="008C0AA8" w:rsidRDefault="00BC3425" w:rsidP="00BC3425">
      <w:pPr>
        <w:rPr>
          <w:rFonts w:cstheme="minorHAnsi"/>
        </w:rPr>
      </w:pPr>
      <w:r w:rsidRPr="008C0AA8">
        <w:rPr>
          <w:rFonts w:cstheme="minorHAnsi"/>
        </w:rPr>
        <w:t>The team determines the size of the sub</w:t>
      </w:r>
      <w:r w:rsidR="008C0AA8" w:rsidRPr="008C0AA8">
        <w:rPr>
          <w:rFonts w:cstheme="minorHAnsi"/>
        </w:rPr>
        <w:t>-</w:t>
      </w:r>
      <w:r w:rsidRPr="008C0AA8">
        <w:rPr>
          <w:rFonts w:cstheme="minorHAnsi"/>
        </w:rPr>
        <w:t>groups. For exampl</w:t>
      </w:r>
      <w:r w:rsidR="008C0AA8" w:rsidRPr="008C0AA8">
        <w:rPr>
          <w:rFonts w:cstheme="minorHAnsi"/>
        </w:rPr>
        <w:t xml:space="preserve">e, </w:t>
      </w:r>
      <w:r w:rsidRPr="008C0AA8">
        <w:rPr>
          <w:rFonts w:cstheme="minorHAnsi"/>
        </w:rPr>
        <w:t xml:space="preserve"> if a school has a team that consists of four members, they may </w:t>
      </w:r>
      <w:proofErr w:type="gramStart"/>
      <w:r w:rsidRPr="008C0AA8">
        <w:rPr>
          <w:rFonts w:cstheme="minorHAnsi"/>
        </w:rPr>
        <w:t>make a decision</w:t>
      </w:r>
      <w:proofErr w:type="gramEnd"/>
      <w:r w:rsidRPr="008C0AA8">
        <w:rPr>
          <w:rFonts w:cstheme="minorHAnsi"/>
        </w:rPr>
        <w:t xml:space="preserve"> to have one person “write” the instructions and the other three members work on the construction of the object. Alternatively, they could have two writers and two builders or</w:t>
      </w:r>
      <w:r w:rsidR="008C0AA8" w:rsidRPr="008C0AA8">
        <w:rPr>
          <w:rFonts w:cstheme="minorHAnsi"/>
        </w:rPr>
        <w:t xml:space="preserve"> </w:t>
      </w:r>
      <w:r w:rsidRPr="008C0AA8">
        <w:rPr>
          <w:rFonts w:cstheme="minorHAnsi"/>
        </w:rPr>
        <w:t xml:space="preserve">three writers and one builder. </w:t>
      </w:r>
    </w:p>
    <w:p w14:paraId="7413E570" w14:textId="1C6A1057" w:rsidR="00BC3425" w:rsidRDefault="00BC3425" w:rsidP="00BC3425">
      <w:r>
        <w:t xml:space="preserve"> </w:t>
      </w:r>
    </w:p>
    <w:sectPr w:rsidR="00BC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5F62"/>
    <w:multiLevelType w:val="hybridMultilevel"/>
    <w:tmpl w:val="887C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01BF"/>
    <w:multiLevelType w:val="hybridMultilevel"/>
    <w:tmpl w:val="4652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C60DC"/>
    <w:multiLevelType w:val="hybridMultilevel"/>
    <w:tmpl w:val="87320FFA"/>
    <w:lvl w:ilvl="0" w:tplc="DAB4D1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0472974"/>
    <w:multiLevelType w:val="hybridMultilevel"/>
    <w:tmpl w:val="47FE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25"/>
    <w:rsid w:val="001B53AD"/>
    <w:rsid w:val="008C0AA8"/>
    <w:rsid w:val="00BC3425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4B8C"/>
  <w15:chartTrackingRefBased/>
  <w15:docId w15:val="{F9CC2BE4-B276-440F-9257-8E1F14B5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Ricketts</dc:creator>
  <cp:keywords/>
  <dc:description/>
  <cp:lastModifiedBy>Dana Ricketts</cp:lastModifiedBy>
  <cp:revision>1</cp:revision>
  <dcterms:created xsi:type="dcterms:W3CDTF">2019-06-04T20:01:00Z</dcterms:created>
  <dcterms:modified xsi:type="dcterms:W3CDTF">2019-06-04T20:20:00Z</dcterms:modified>
</cp:coreProperties>
</file>